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w:body>
    <w:p w:rsidR="00D83642" w:rsidRPr="00D35462" w:rsidRDefault="00D83642" w:rsidP="00D83642">
      <w:pPr>
        <w:tabs>
          <w:tab w:val="left" w:pos="8820"/>
        </w:tabs>
        <w:ind w:right="-630"/>
        <w:rPr>
          <w:b/>
          <w:color w:val="002060"/>
          <w:sz w:val="26"/>
          <w:szCs w:val="26"/>
        </w:rPr>
      </w:pPr>
      <w:r w:rsidRPr="00D35462">
        <w:rPr>
          <w:color w:val="002060"/>
          <w:sz w:val="26"/>
          <w:szCs w:val="26"/>
        </w:rPr>
        <w:t xml:space="preserve">     PHÒNG</w:t>
      </w:r>
      <w:r w:rsidRPr="00D35462">
        <w:rPr>
          <w:rFonts w:ascii="VNI-Times" w:hAnsi="VNI-Times"/>
          <w:color w:val="002060"/>
          <w:sz w:val="26"/>
          <w:szCs w:val="26"/>
        </w:rPr>
        <w:t xml:space="preserve"> GD &amp; </w:t>
      </w:r>
      <w:r w:rsidRPr="00D35462">
        <w:rPr>
          <w:color w:val="002060"/>
          <w:sz w:val="26"/>
          <w:szCs w:val="26"/>
        </w:rPr>
        <w:t>ĐT PHÚ GIÁO</w:t>
      </w:r>
      <w:r w:rsidRPr="00D35462">
        <w:rPr>
          <w:b/>
          <w:color w:val="002060"/>
          <w:sz w:val="26"/>
          <w:szCs w:val="26"/>
        </w:rPr>
        <w:t xml:space="preserve">            CỘNG HÒA XÃ HỘI CHỦ NGHĨA VIỆT NAM</w:t>
      </w:r>
    </w:p>
    <w:p w:rsidR="00D83642" w:rsidRPr="00D35462" w:rsidRDefault="00D83642" w:rsidP="00D83642">
      <w:pPr>
        <w:rPr>
          <w:b/>
          <w:color w:val="002060"/>
          <w:sz w:val="28"/>
          <w:szCs w:val="28"/>
        </w:rPr>
      </w:pPr>
      <w:r w:rsidRPr="00D35462">
        <w:rPr>
          <w:b/>
          <w:color w:val="002060"/>
          <w:sz w:val="26"/>
          <w:szCs w:val="26"/>
        </w:rPr>
        <w:t xml:space="preserve">TRƯỜNG TIỂU HỌC VĨNH HÒA A                       </w:t>
      </w:r>
      <w:r w:rsidRPr="00D35462">
        <w:rPr>
          <w:b/>
          <w:color w:val="002060"/>
          <w:sz w:val="28"/>
          <w:szCs w:val="28"/>
        </w:rPr>
        <w:t>Độc lập- Tự do- Hạnh phúc</w:t>
      </w:r>
    </w:p>
    <w:p w:rsidR="00D83642" w:rsidRPr="00D35462" w:rsidRDefault="00DE7F3C" w:rsidP="00D83642">
      <w:pPr>
        <w:rPr>
          <w:b/>
          <w:color w:val="002060"/>
          <w:sz w:val="28"/>
          <w:szCs w:val="28"/>
        </w:rPr>
      </w:pPr>
      <w:r w:rsidRPr="00D35462">
        <w:rPr>
          <w:b/>
          <w:noProof/>
          <w:color w:val="002060"/>
          <w:sz w:val="26"/>
          <w:szCs w:val="26"/>
        </w:rPr>
        <mc:AlternateContent>
          <mc:Choice Requires="wps">
            <w:drawing>
              <wp:anchor distT="0" distB="0" distL="114300" distR="114300" simplePos="0" relativeHeight="251657728" behindDoc="0" locked="0" layoutInCell="1" allowOverlap="1" wp14:anchorId="0490EC9B" wp14:editId="46D1A763">
                <wp:simplePos x="0" y="0"/>
                <wp:positionH relativeFrom="column">
                  <wp:posOffset>3674110</wp:posOffset>
                </wp:positionH>
                <wp:positionV relativeFrom="paragraph">
                  <wp:posOffset>14605</wp:posOffset>
                </wp:positionV>
                <wp:extent cx="19062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1783F" id="_x0000_t32" coordsize="21600,21600" o:spt="32" o:oned="t" path="m,l21600,21600e" filled="f">
                <v:path arrowok="t" fillok="f" o:connecttype="none"/>
                <o:lock v:ext="edit" shapetype="t"/>
              </v:shapetype>
              <v:shape id="Straight Arrow Connector 1" o:spid="_x0000_s1026" type="#_x0000_t32" style="position:absolute;margin-left:289.3pt;margin-top:1.15pt;width:15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jdJQIAAEo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"/>
            </w:pict>
          </mc:Fallback>
        </mc:AlternateContent>
      </w:r>
      <w:r w:rsidR="00B4546C" w:rsidRPr="00D35462">
        <w:rPr>
          <w:b/>
          <w:noProof/>
          <w:color w:val="002060"/>
          <w:sz w:val="26"/>
          <w:szCs w:val="26"/>
        </w:rPr>
        <mc:AlternateContent>
          <mc:Choice Requires="wps">
            <w:drawing>
              <wp:anchor distT="0" distB="0" distL="114300" distR="114300" simplePos="0" relativeHeight="251658752" behindDoc="0" locked="0" layoutInCell="1" allowOverlap="1" wp14:anchorId="18D256B2" wp14:editId="5854B0F2">
                <wp:simplePos x="0" y="0"/>
                <wp:positionH relativeFrom="column">
                  <wp:posOffset>668655</wp:posOffset>
                </wp:positionH>
                <wp:positionV relativeFrom="paragraph">
                  <wp:posOffset>14605</wp:posOffset>
                </wp:positionV>
                <wp:extent cx="10642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4E705" id="Straight Arrow Connector 2" o:spid="_x0000_s1026" type="#_x0000_t32" style="position:absolute;margin-left:52.65pt;margin-top:1.15pt;width:83.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uEIw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"/>
            </w:pict>
          </mc:Fallback>
        </mc:AlternateContent>
      </w:r>
    </w:p>
    <w:p w:rsidR="00F915C1" w:rsidRPr="00D35462" w:rsidRDefault="00D83642">
      <w:pPr>
        <w:rPr>
          <w:i/>
          <w:color w:val="002060"/>
        </w:rPr>
      </w:pPr>
      <w:r w:rsidRPr="00D35462">
        <w:rPr>
          <w:color w:val="002060"/>
        </w:rPr>
        <w:tab/>
      </w:r>
      <w:r w:rsidRPr="00D35462">
        <w:rPr>
          <w:color w:val="002060"/>
        </w:rPr>
        <w:tab/>
      </w:r>
      <w:r w:rsidRPr="00D35462">
        <w:rPr>
          <w:color w:val="002060"/>
        </w:rPr>
        <w:tab/>
      </w:r>
      <w:r w:rsidRPr="00D35462">
        <w:rPr>
          <w:color w:val="002060"/>
        </w:rPr>
        <w:tab/>
      </w:r>
      <w:r w:rsidRPr="00D35462">
        <w:rPr>
          <w:color w:val="002060"/>
        </w:rPr>
        <w:tab/>
      </w:r>
      <w:r w:rsidRPr="00D35462">
        <w:rPr>
          <w:color w:val="002060"/>
        </w:rPr>
        <w:tab/>
      </w:r>
      <w:r w:rsidRPr="00D35462">
        <w:rPr>
          <w:color w:val="002060"/>
        </w:rPr>
        <w:tab/>
        <w:t xml:space="preserve">          </w:t>
      </w:r>
      <w:r w:rsidRPr="00D35462">
        <w:rPr>
          <w:i/>
          <w:color w:val="002060"/>
        </w:rPr>
        <w:t>Vĩnh Hòa ngày 24 tháng 9 năm 2021</w:t>
      </w:r>
    </w:p>
    <w:p w:rsidR="00D83642" w:rsidRDefault="00D83642">
      <w:pPr>
        <w:rPr>
          <w:i/>
        </w:rPr>
      </w:pPr>
    </w:p>
    <w:p w:rsidR="00D83642" w:rsidRDefault="00D83642">
      <w:pPr>
        <w:rPr>
          <w:i/>
        </w:rPr>
      </w:pPr>
    </w:p>
    <w:p w:rsidR="00D83642" w:rsidRPr="00831B8F" w:rsidRDefault="00D83642" w:rsidP="00831B8F">
      <w:pPr>
        <w:tabs>
          <w:tab w:val="left" w:pos="720"/>
          <w:tab w:val="left" w:pos="1440"/>
          <w:tab w:val="left" w:pos="2160"/>
          <w:tab w:val="left" w:pos="2880"/>
          <w:tab w:val="left" w:pos="3600"/>
          <w:tab w:val="left" w:pos="4320"/>
          <w:tab w:val="left" w:pos="5040"/>
          <w:tab w:val="left" w:pos="6201"/>
        </w:tabs>
        <w:jc w:val="center"/>
        <w:rPr>
          <w:rFonts w:ascii="Verdana" w:hAnsi="Verdana"/>
          <w:b/>
          <w:color w:val="FF0000"/>
          <w:sz w:val="28"/>
        </w:rPr>
      </w:pPr>
      <w:r w:rsidRPr="00831B8F">
        <w:rPr>
          <w:rFonts w:ascii="Verdana" w:hAnsi="Verdana"/>
          <w:b/>
          <w:color w:val="FF0000"/>
          <w:sz w:val="44"/>
        </w:rPr>
        <w:t>THƯ CẢM ƠN</w:t>
      </w:r>
    </w:p>
    <w:p w:rsidR="00366DAC" w:rsidRPr="00B04F1B" w:rsidRDefault="00366DAC" w:rsidP="00831B8F">
      <w:pPr>
        <w:jc w:val="center"/>
        <w:rPr>
          <w:b/>
          <w:i/>
          <w:color w:val="FF0000"/>
        </w:rPr>
      </w:pPr>
      <w:bookmarkStart w:id="0" w:name="_GoBack"/>
      <w:bookmarkEnd w:id="0"/>
    </w:p>
    <w:p w:rsidR="00366DAC" w:rsidRPr="00831B8F" w:rsidRDefault="00D83642" w:rsidP="00831B8F">
      <w:pPr>
        <w:ind w:firstLine="720"/>
        <w:jc w:val="center"/>
        <w:rPr>
          <w:b/>
          <w:color w:val="FF0000"/>
          <w:sz w:val="28"/>
        </w:rPr>
      </w:pPr>
      <w:r w:rsidRPr="00831B8F">
        <w:rPr>
          <w:b/>
          <w:color w:val="FF0000"/>
          <w:sz w:val="28"/>
        </w:rPr>
        <w:t xml:space="preserve">Kính gửi: </w:t>
      </w:r>
      <w:r w:rsidR="006B6C59" w:rsidRPr="00831B8F">
        <w:rPr>
          <w:b/>
          <w:color w:val="FF0000"/>
          <w:sz w:val="28"/>
        </w:rPr>
        <w:t xml:space="preserve"> </w:t>
      </w:r>
      <w:r w:rsidR="00831B8F" w:rsidRPr="00831B8F">
        <w:rPr>
          <w:b/>
          <w:color w:val="FF0000"/>
          <w:sz w:val="28"/>
        </w:rPr>
        <w:t>Quý Thầy Giáo, Cô Giáo Và Các Bậc Phụ Huynh</w:t>
      </w:r>
    </w:p>
    <w:p w:rsidR="00D83642" w:rsidRPr="00831B8F" w:rsidRDefault="00831B8F" w:rsidP="00831B8F">
      <w:pPr>
        <w:jc w:val="center"/>
        <w:rPr>
          <w:b/>
          <w:color w:val="FF0000"/>
          <w:sz w:val="28"/>
        </w:rPr>
      </w:pPr>
      <w:r w:rsidRPr="00831B8F">
        <w:rPr>
          <w:b/>
          <w:color w:val="FF0000"/>
          <w:sz w:val="28"/>
        </w:rPr>
        <w:t>Trường Tiểu Học Vĩnh Hòa A</w:t>
      </w:r>
    </w:p>
    <w:p w:rsidR="007240B2" w:rsidRPr="00B04F1B" w:rsidRDefault="007240B2" w:rsidP="00831B8F">
      <w:pPr>
        <w:jc w:val="center"/>
        <w:rPr>
          <w:b/>
          <w:i/>
          <w:color w:val="FF0000"/>
        </w:rPr>
      </w:pPr>
    </w:p>
    <w:p w:rsidR="007240B2" w:rsidRPr="00831B8F" w:rsidRDefault="007240B2" w:rsidP="00831B8F">
      <w:pPr>
        <w:spacing w:line="276" w:lineRule="auto"/>
        <w:jc w:val="both"/>
        <w:rPr>
          <w:color w:val="7030A0"/>
        </w:rPr>
      </w:pPr>
      <w:r w:rsidRPr="00831B8F">
        <w:rPr>
          <w:color w:val="7030A0"/>
        </w:rPr>
        <w:t xml:space="preserve">           </w:t>
      </w:r>
      <w:r w:rsidRPr="00831B8F">
        <w:rPr>
          <w:color w:val="7030A0"/>
          <w:sz w:val="28"/>
          <w:szCs w:val="28"/>
        </w:rPr>
        <w:t>Trong thời gian qua, tình hình dịch bệnh diễn biến phức tạp trên địa bàn tỉnh Bình Dương, gây ảnh hưởng nặng nề, sâu sắc đến mọi mặt của đời sống kinh tế, xã hội và an toàn sức khỏe nhân dân.</w:t>
      </w:r>
    </w:p>
    <w:p w:rsidR="00366DAC" w:rsidRPr="00831B8F" w:rsidRDefault="00366DAC" w:rsidP="00831B8F">
      <w:pPr>
        <w:spacing w:line="360" w:lineRule="auto"/>
        <w:ind w:firstLine="720"/>
        <w:jc w:val="both"/>
        <w:rPr>
          <w:color w:val="7030A0"/>
          <w:sz w:val="28"/>
          <w:szCs w:val="28"/>
        </w:rPr>
      </w:pPr>
      <w:r w:rsidRPr="00831B8F">
        <w:rPr>
          <w:color w:val="7030A0"/>
          <w:sz w:val="28"/>
          <w:szCs w:val="28"/>
        </w:rPr>
        <w:t>Th</w:t>
      </w:r>
      <w:r w:rsidR="001541FF" w:rsidRPr="00831B8F">
        <w:rPr>
          <w:color w:val="7030A0"/>
          <w:sz w:val="28"/>
          <w:szCs w:val="28"/>
        </w:rPr>
        <w:t>ực hiện theo kế hoạch số 1553</w:t>
      </w:r>
      <w:r w:rsidRPr="00831B8F">
        <w:rPr>
          <w:color w:val="7030A0"/>
          <w:sz w:val="28"/>
          <w:szCs w:val="28"/>
        </w:rPr>
        <w:t>/KH</w:t>
      </w:r>
      <w:r w:rsidR="001541FF" w:rsidRPr="00831B8F">
        <w:rPr>
          <w:color w:val="7030A0"/>
          <w:sz w:val="28"/>
          <w:szCs w:val="28"/>
        </w:rPr>
        <w:t>LT-S</w:t>
      </w:r>
      <w:r w:rsidRPr="00831B8F">
        <w:rPr>
          <w:color w:val="7030A0"/>
          <w:sz w:val="28"/>
          <w:szCs w:val="28"/>
        </w:rPr>
        <w:t>GDĐT</w:t>
      </w:r>
      <w:r w:rsidR="001541FF" w:rsidRPr="00831B8F">
        <w:rPr>
          <w:color w:val="7030A0"/>
          <w:sz w:val="28"/>
          <w:szCs w:val="28"/>
        </w:rPr>
        <w:t>-CĐNGD ngày 7</w:t>
      </w:r>
      <w:r w:rsidRPr="00831B8F">
        <w:rPr>
          <w:color w:val="7030A0"/>
          <w:sz w:val="28"/>
          <w:szCs w:val="28"/>
        </w:rPr>
        <w:t xml:space="preserve"> tháng 9 năm 2021 về việc vận động quyên góp ủng hộ thiết bị học tập trực tuyến cho học sinh có hoàn cảnh khó </w:t>
      </w:r>
      <w:r w:rsidR="001541FF" w:rsidRPr="00831B8F">
        <w:rPr>
          <w:color w:val="7030A0"/>
          <w:sz w:val="28"/>
          <w:szCs w:val="28"/>
        </w:rPr>
        <w:t>khăn</w:t>
      </w:r>
      <w:r w:rsidRPr="00831B8F">
        <w:rPr>
          <w:color w:val="7030A0"/>
          <w:sz w:val="28"/>
          <w:szCs w:val="28"/>
        </w:rPr>
        <w:t>.</w:t>
      </w:r>
    </w:p>
    <w:p w:rsidR="00366DAC" w:rsidRPr="00831B8F" w:rsidRDefault="00366DAC" w:rsidP="00831B8F">
      <w:pPr>
        <w:spacing w:line="360" w:lineRule="auto"/>
        <w:ind w:firstLine="720"/>
        <w:jc w:val="both"/>
        <w:rPr>
          <w:color w:val="7030A0"/>
          <w:sz w:val="28"/>
          <w:szCs w:val="28"/>
        </w:rPr>
      </w:pPr>
      <w:r w:rsidRPr="00831B8F">
        <w:rPr>
          <w:color w:val="7030A0"/>
          <w:sz w:val="28"/>
          <w:szCs w:val="28"/>
        </w:rPr>
        <w:t>Th</w:t>
      </w:r>
      <w:r w:rsidR="001541FF" w:rsidRPr="00831B8F">
        <w:rPr>
          <w:color w:val="7030A0"/>
          <w:sz w:val="28"/>
          <w:szCs w:val="28"/>
        </w:rPr>
        <w:t>ực hiện theo kế hoạch</w:t>
      </w:r>
      <w:r w:rsidRPr="00831B8F">
        <w:rPr>
          <w:color w:val="7030A0"/>
          <w:sz w:val="28"/>
          <w:szCs w:val="28"/>
        </w:rPr>
        <w:t xml:space="preserve"> số 63/KH-PGDĐT Phú Giáo ngày 10 tháng 9 năm 2021 về việc vận động quyên góp ủng hộ thiết bị học tập trực tuyến cho học sinh có hoàn cảnh khó khăn trên địa bàn huyện Phú Giáo.</w:t>
      </w:r>
    </w:p>
    <w:p w:rsidR="000F13D1" w:rsidRPr="00831B8F" w:rsidRDefault="001541FF" w:rsidP="00831B8F">
      <w:pPr>
        <w:spacing w:line="360" w:lineRule="auto"/>
        <w:ind w:firstLine="720"/>
        <w:jc w:val="both"/>
        <w:rPr>
          <w:color w:val="7030A0"/>
          <w:sz w:val="28"/>
          <w:szCs w:val="28"/>
        </w:rPr>
      </w:pPr>
      <w:r w:rsidRPr="00831B8F">
        <w:rPr>
          <w:color w:val="7030A0"/>
          <w:sz w:val="28"/>
          <w:szCs w:val="28"/>
        </w:rPr>
        <w:t xml:space="preserve">Mặc dù trong điều kiện kinh tế của Huyện còn gặp nhiều khó khăn và do ảnh hưởng chung của dịch Covid 19, sau 14 ngày phát động, kêu gọi; Trường tiểu học Vĩnh Hòa A nhận được nhiều sự chia sẻ, đóng góp, ủng hộ rất lớn là ( 43.690.000 đồng và </w:t>
      </w:r>
      <w:r w:rsidR="00831B8F" w:rsidRPr="00831B8F">
        <w:rPr>
          <w:color w:val="7030A0"/>
          <w:sz w:val="28"/>
          <w:szCs w:val="28"/>
        </w:rPr>
        <w:t>0</w:t>
      </w:r>
      <w:r w:rsidRPr="00831B8F">
        <w:rPr>
          <w:color w:val="7030A0"/>
          <w:sz w:val="28"/>
          <w:szCs w:val="28"/>
        </w:rPr>
        <w:t xml:space="preserve">1 điện thoại SamSung) từ các thầy cô giáo và các bậc phụ huynh. Đây chính là những tình cảm, </w:t>
      </w:r>
      <w:r w:rsidR="000F13D1" w:rsidRPr="00831B8F">
        <w:rPr>
          <w:color w:val="7030A0"/>
          <w:sz w:val="28"/>
          <w:szCs w:val="28"/>
        </w:rPr>
        <w:t>lòng</w:t>
      </w:r>
      <w:r w:rsidRPr="00831B8F">
        <w:rPr>
          <w:color w:val="7030A0"/>
          <w:sz w:val="28"/>
          <w:szCs w:val="28"/>
        </w:rPr>
        <w:t xml:space="preserve"> nhân ái, tinh thần “ tương thân, tương ái” trách nhiệm với cộng đồng, góp phần để cùng nhà trường trong </w:t>
      </w:r>
      <w:r w:rsidR="000F13D1" w:rsidRPr="00831B8F">
        <w:rPr>
          <w:color w:val="7030A0"/>
          <w:sz w:val="28"/>
          <w:szCs w:val="28"/>
        </w:rPr>
        <w:t xml:space="preserve">công tác giáo dục. </w:t>
      </w:r>
    </w:p>
    <w:p w:rsidR="001541FF" w:rsidRPr="00831B8F" w:rsidRDefault="001541FF" w:rsidP="00831B8F">
      <w:pPr>
        <w:spacing w:line="360" w:lineRule="auto"/>
        <w:ind w:firstLine="720"/>
        <w:jc w:val="both"/>
        <w:rPr>
          <w:color w:val="7030A0"/>
          <w:sz w:val="28"/>
          <w:szCs w:val="28"/>
        </w:rPr>
      </w:pPr>
      <w:r w:rsidRPr="00831B8F">
        <w:rPr>
          <w:color w:val="7030A0"/>
          <w:sz w:val="28"/>
          <w:szCs w:val="28"/>
        </w:rPr>
        <w:t>Thay mặt</w:t>
      </w:r>
      <w:r w:rsidR="000F13D1" w:rsidRPr="00831B8F">
        <w:rPr>
          <w:color w:val="7030A0"/>
          <w:sz w:val="28"/>
          <w:szCs w:val="28"/>
        </w:rPr>
        <w:t xml:space="preserve"> nhà trường tôi xin trân trọng gửi lời cảm ơn  sâu sắc đến quý thầy giáo, cô giáo và các bậc phụ huynh đã hỗ trợ để những em học sinh có hoàn cảnh khó khăn có điều kiện để tham gia học trực tuyến trong thời gian nghỉ dịch ở nhà.</w:t>
      </w:r>
    </w:p>
    <w:p w:rsidR="000F13D1" w:rsidRPr="00831B8F" w:rsidRDefault="000F13D1" w:rsidP="000F13D1">
      <w:pPr>
        <w:ind w:firstLine="720"/>
        <w:jc w:val="both"/>
        <w:rPr>
          <w:color w:val="7030A0"/>
        </w:rPr>
      </w:pPr>
    </w:p>
    <w:p w:rsidR="00366DAC" w:rsidRPr="00831B8F" w:rsidRDefault="001E1202" w:rsidP="000F13D1">
      <w:pPr>
        <w:ind w:firstLine="720"/>
        <w:jc w:val="both"/>
        <w:rPr>
          <w:b/>
          <w:color w:val="7030A0"/>
        </w:rPr>
      </w:pPr>
      <w:r w:rsidRPr="00831B8F">
        <w:rPr>
          <w:color w:val="7030A0"/>
        </w:rPr>
        <w:tab/>
      </w:r>
      <w:r w:rsidRPr="00831B8F">
        <w:rPr>
          <w:color w:val="7030A0"/>
        </w:rPr>
        <w:tab/>
      </w:r>
      <w:r w:rsidRPr="00831B8F">
        <w:rPr>
          <w:color w:val="7030A0"/>
        </w:rPr>
        <w:tab/>
      </w:r>
      <w:r w:rsidRPr="00831B8F">
        <w:rPr>
          <w:color w:val="7030A0"/>
        </w:rPr>
        <w:tab/>
      </w:r>
      <w:r w:rsidRPr="00831B8F">
        <w:rPr>
          <w:color w:val="7030A0"/>
        </w:rPr>
        <w:tab/>
      </w:r>
      <w:r w:rsidRPr="00831B8F">
        <w:rPr>
          <w:color w:val="7030A0"/>
        </w:rPr>
        <w:tab/>
      </w:r>
      <w:r w:rsidRPr="00831B8F">
        <w:rPr>
          <w:color w:val="7030A0"/>
        </w:rPr>
        <w:tab/>
      </w:r>
      <w:r w:rsidRPr="00831B8F">
        <w:rPr>
          <w:b/>
          <w:color w:val="7030A0"/>
        </w:rPr>
        <w:t xml:space="preserve"> HIỆU TRƯỞNG</w:t>
      </w:r>
    </w:p>
    <w:p w:rsidR="001E1202" w:rsidRPr="00831B8F" w:rsidRDefault="001E1202" w:rsidP="000F13D1">
      <w:pPr>
        <w:ind w:firstLine="720"/>
        <w:jc w:val="both"/>
        <w:rPr>
          <w:b/>
          <w:color w:val="7030A0"/>
        </w:rPr>
      </w:pPr>
    </w:p>
    <w:p w:rsidR="001E1202" w:rsidRPr="00831B8F" w:rsidRDefault="001E1202" w:rsidP="000F13D1">
      <w:pPr>
        <w:ind w:firstLine="720"/>
        <w:jc w:val="both"/>
        <w:rPr>
          <w:b/>
          <w:color w:val="7030A0"/>
        </w:rPr>
      </w:pPr>
    </w:p>
    <w:p w:rsidR="001E1202" w:rsidRPr="00831B8F" w:rsidRDefault="001E1202" w:rsidP="001E1202">
      <w:pPr>
        <w:ind w:left="5040" w:firstLine="720"/>
        <w:jc w:val="both"/>
        <w:rPr>
          <w:b/>
          <w:color w:val="7030A0"/>
        </w:rPr>
      </w:pPr>
      <w:r w:rsidRPr="00831B8F">
        <w:rPr>
          <w:b/>
          <w:color w:val="7030A0"/>
        </w:rPr>
        <w:t>Hoàng Mai Nguyệt</w:t>
      </w:r>
    </w:p>
    <w:sectPr w:rsidR="001E1202" w:rsidRPr="00831B8F" w:rsidSect="00031E61">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pgBorders w:display="firstPage" w:offsetFrom="page">
        <w:top w:val="palmsBlack" w:sz="25" w:space="24" w:color="FFFF00"/>
        <w:left w:val="palmsBlack" w:sz="25" w:space="24" w:color="FFFF00"/>
        <w:bottom w:val="palmsBlack" w:sz="25" w:space="24" w:color="FFFF00"/>
        <w:right w:val="palmsBlack" w:sz="25" w:space="24" w:color="FFFF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41" w:rsidRDefault="00563741" w:rsidP="00831B8F">
      <w:r>
        <w:separator/>
      </w:r>
    </w:p>
  </w:endnote>
  <w:endnote w:type="continuationSeparator" w:id="0">
    <w:p w:rsidR="00563741" w:rsidRDefault="00563741" w:rsidP="0083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8F" w:rsidRDefault="00831B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8F" w:rsidRDefault="00831B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8F" w:rsidRDefault="00831B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41" w:rsidRDefault="00563741" w:rsidP="00831B8F">
      <w:r>
        <w:separator/>
      </w:r>
    </w:p>
  </w:footnote>
  <w:footnote w:type="continuationSeparator" w:id="0">
    <w:p w:rsidR="00563741" w:rsidRDefault="00563741" w:rsidP="00831B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8F" w:rsidRDefault="00831B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8F" w:rsidRDefault="00831B8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8F" w:rsidRDefault="00831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42"/>
    <w:rsid w:val="00031E61"/>
    <w:rsid w:val="000F13D1"/>
    <w:rsid w:val="001541FF"/>
    <w:rsid w:val="001E1202"/>
    <w:rsid w:val="00335324"/>
    <w:rsid w:val="00366DAC"/>
    <w:rsid w:val="003D6B5D"/>
    <w:rsid w:val="004076DF"/>
    <w:rsid w:val="0047730A"/>
    <w:rsid w:val="00563741"/>
    <w:rsid w:val="006B6C59"/>
    <w:rsid w:val="0071127E"/>
    <w:rsid w:val="007240B2"/>
    <w:rsid w:val="00831B8F"/>
    <w:rsid w:val="008435E3"/>
    <w:rsid w:val="008F4C91"/>
    <w:rsid w:val="00B04F1B"/>
    <w:rsid w:val="00B4546C"/>
    <w:rsid w:val="00C84408"/>
    <w:rsid w:val="00D35462"/>
    <w:rsid w:val="00D83642"/>
    <w:rsid w:val="00DE7F3C"/>
    <w:rsid w:val="00E300D1"/>
    <w:rsid w:val="00F9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3D588-1E1C-4663-B21A-029A65B9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B8F"/>
    <w:pPr>
      <w:tabs>
        <w:tab w:val="center" w:pos="4680"/>
        <w:tab w:val="right" w:pos="9360"/>
      </w:tabs>
    </w:pPr>
  </w:style>
  <w:style w:type="character" w:customStyle="1" w:styleId="HeaderChar">
    <w:name w:val="Header Char"/>
    <w:basedOn w:val="DefaultParagraphFont"/>
    <w:link w:val="Header"/>
    <w:uiPriority w:val="99"/>
    <w:rsid w:val="00831B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1B8F"/>
    <w:pPr>
      <w:tabs>
        <w:tab w:val="center" w:pos="4680"/>
        <w:tab w:val="right" w:pos="9360"/>
      </w:tabs>
    </w:pPr>
  </w:style>
  <w:style w:type="character" w:customStyle="1" w:styleId="FooterChar">
    <w:name w:val="Footer Char"/>
    <w:basedOn w:val="DefaultParagraphFont"/>
    <w:link w:val="Footer"/>
    <w:uiPriority w:val="99"/>
    <w:rsid w:val="00831B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32</cp:revision>
  <dcterms:created xsi:type="dcterms:W3CDTF">2021-09-25T00:45:00Z</dcterms:created>
  <dcterms:modified xsi:type="dcterms:W3CDTF">2021-09-27T08:46:00Z</dcterms:modified>
</cp:coreProperties>
</file>