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9F2" w:rsidRDefault="009009F2" w:rsidP="009009F2">
      <w:pPr>
        <w:shd w:val="clear" w:color="auto" w:fill="FFFFFF"/>
        <w:spacing w:after="0" w:line="240" w:lineRule="auto"/>
        <w:jc w:val="center"/>
        <w:rPr>
          <w:rFonts w:ascii="Times New Roman" w:eastAsia="Times New Roman" w:hAnsi="Times New Roman" w:cs="Times New Roman"/>
          <w:b/>
          <w:color w:val="050505"/>
          <w:sz w:val="28"/>
          <w:szCs w:val="23"/>
        </w:rPr>
      </w:pPr>
      <w:r w:rsidRPr="009009F2">
        <w:rPr>
          <w:rFonts w:ascii="Times New Roman" w:eastAsia="Times New Roman" w:hAnsi="Times New Roman" w:cs="Times New Roman"/>
          <w:b/>
          <w:noProof/>
          <w:color w:val="050505"/>
          <w:sz w:val="28"/>
          <w:szCs w:val="23"/>
        </w:rPr>
        <w:drawing>
          <wp:inline distT="0" distB="0" distL="0" distR="0" wp14:anchorId="74C38EC8" wp14:editId="0D4994EE">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b/>
          <w:noProof/>
          <w:color w:val="050505"/>
          <w:sz w:val="28"/>
          <w:szCs w:val="23"/>
        </w:rPr>
        <w:drawing>
          <wp:inline distT="0" distB="0" distL="0" distR="0" wp14:anchorId="5AE3351E" wp14:editId="5979A4C0">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b/>
          <w:noProof/>
          <w:color w:val="050505"/>
          <w:sz w:val="28"/>
          <w:szCs w:val="23"/>
        </w:rPr>
        <w:drawing>
          <wp:inline distT="0" distB="0" distL="0" distR="0" wp14:anchorId="2AB24653" wp14:editId="14409933">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b/>
          <w:color w:val="050505"/>
          <w:sz w:val="28"/>
          <w:szCs w:val="23"/>
        </w:rPr>
        <w:t>HỌP MẶT KỶ NIỆM 41 NĂM NGÀY NHÀ GIÁO VIỆT NAM</w:t>
      </w:r>
      <w:r w:rsidRPr="009009F2">
        <w:rPr>
          <w:rFonts w:ascii="Times New Roman" w:eastAsia="Times New Roman" w:hAnsi="Times New Roman" w:cs="Times New Roman"/>
          <w:b/>
          <w:noProof/>
          <w:color w:val="050505"/>
          <w:sz w:val="28"/>
          <w:szCs w:val="23"/>
        </w:rPr>
        <w:drawing>
          <wp:inline distT="0" distB="0" distL="0" distR="0" wp14:anchorId="0D41F21A" wp14:editId="35F1883E">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b/>
          <w:noProof/>
          <w:color w:val="050505"/>
          <w:sz w:val="28"/>
          <w:szCs w:val="23"/>
        </w:rPr>
        <w:drawing>
          <wp:inline distT="0" distB="0" distL="0" distR="0" wp14:anchorId="0E04803A" wp14:editId="5DB7F268">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b/>
          <w:noProof/>
          <w:color w:val="050505"/>
          <w:sz w:val="28"/>
          <w:szCs w:val="23"/>
        </w:rPr>
        <w:drawing>
          <wp:inline distT="0" distB="0" distL="0" distR="0" wp14:anchorId="74DB689A" wp14:editId="2048E092">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jc w:val="center"/>
        <w:rPr>
          <w:rFonts w:ascii="Times New Roman" w:eastAsia="Times New Roman" w:hAnsi="Times New Roman" w:cs="Times New Roman"/>
          <w:b/>
          <w:color w:val="050505"/>
          <w:sz w:val="28"/>
          <w:szCs w:val="23"/>
        </w:rPr>
      </w:pP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74888FD8" wp14:editId="360350EC">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38444686" wp14:editId="2E5265E3">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2A1B7BD3" wp14:editId="7B6A16A1">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 xml:space="preserve">Trong không khí sôi nổi của tuổi trẻ cả nước nói chung, tuổi trẻ huyện Phú Giáo nói riêng cùng bao thế hệ học sinh đang ra sức thi đua lập thành tích chào mừng 93 năm ngày truyền thống Mặt trận tổ quốc Việt Nam (18/11/1930 – 18/11/2023), Kỷ niệm 41 năm Ngày Nhà giáo Việt Nam (20/11/1982 – 20/11/2023) </w:t>
      </w:r>
      <w:r w:rsidRPr="009009F2">
        <w:rPr>
          <w:rFonts w:ascii="Times New Roman" w:eastAsia="Times New Roman" w:hAnsi="Times New Roman" w:cs="Times New Roman"/>
          <w:noProof/>
          <w:color w:val="050505"/>
          <w:sz w:val="28"/>
          <w:szCs w:val="23"/>
        </w:rPr>
        <w:drawing>
          <wp:inline distT="0" distB="0" distL="0" distR="0" wp14:anchorId="2FF31B8B" wp14:editId="1C74837B">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3CE4D34F" wp14:editId="318B5E6F">
            <wp:extent cx="152400" cy="15240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4AB28EE8" wp14:editId="3F21382B">
            <wp:extent cx="152400" cy="152400"/>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787493F2" wp14:editId="2B5CB250">
            <wp:extent cx="152400" cy="1524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1E31633B" wp14:editId="67B8A2CD">
            <wp:extent cx="152400" cy="15240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314A808B" wp14:editId="123227D2">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 xml:space="preserve">Sáng ngày 20/11/2023 tại trường Tiểu học Vĩnh Hòa A tổ chức chương trình Họp mặt kỷ niệm 41 Năm Ngày Nhà giáo Việt Nam (20/11/1982 - 20/11/2023) </w:t>
      </w:r>
      <w:r w:rsidRPr="009009F2">
        <w:rPr>
          <w:rFonts w:ascii="Times New Roman" w:eastAsia="Times New Roman" w:hAnsi="Times New Roman" w:cs="Times New Roman"/>
          <w:noProof/>
          <w:color w:val="050505"/>
          <w:sz w:val="28"/>
          <w:szCs w:val="23"/>
        </w:rPr>
        <w:drawing>
          <wp:inline distT="0" distB="0" distL="0" distR="0" wp14:anchorId="292E562B" wp14:editId="71AC6FE8">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7F4E11A3" wp14:editId="71078BE1">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498E25B5" wp14:editId="6D496B0A">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349C5A1E" wp14:editId="6D39F18F">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62F4F1C9" wp14:editId="69EC8927">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Tham dự Chương trình Họp mặt có cô Hoàng Mai Nguyệt – Hiệu trưởng trường Tiểu học Vĩnh Hòa A; cô Văn Thị Nghĩa – Bí thư Chi bộ, Phó Hiệu trưởng nhà trường; thầy Trần Quốc Dũng – Phó Hiệu trưởng nhà trường; cùng các thầy cô, nhân viên và khoảng 800 em học sinh trường Tiểu học Vĩnh Hòa A .</w:t>
      </w:r>
      <w:r w:rsidRPr="009009F2">
        <w:rPr>
          <w:rFonts w:ascii="Times New Roman" w:eastAsia="Times New Roman" w:hAnsi="Times New Roman" w:cs="Times New Roman"/>
          <w:noProof/>
          <w:color w:val="050505"/>
          <w:sz w:val="28"/>
          <w:szCs w:val="23"/>
        </w:rPr>
        <w:drawing>
          <wp:inline distT="0" distB="0" distL="0" distR="0" wp14:anchorId="325694E8" wp14:editId="3E9B45CC">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65D181D1" wp14:editId="316E1F8B">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68BCF18F" wp14:editId="338BE187">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1857C512" wp14:editId="7A3012E3">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 xml:space="preserve">Tại Chương trình Họp mặt, có các tiết mục văn nghệ đến từ các em trong đội văn nghệ trường Tiểu học Vĩnh Hòa A. Mở đầu là tiết mục nhảy TOCA TOCA do các em lớp 4A2 trình bày; Tiếp theo là bài hát “Thương lắm thầy cô ơi” qua phần trình em Anh Thư, học sinh lớp 5A5; Nối tiếp chương trình là một tiết mục nhảy vô cùng đáng yêu với bài “De yang gatal gatal sa” qua phần trình bày của các bạn học sinh khối lớp 2; Kết thúc chương trình văn nghệ là một tiết mục nhảy sôi động, vui tươi “Đất phương nam” </w:t>
      </w:r>
      <w:r w:rsidRPr="009009F2">
        <w:rPr>
          <w:rFonts w:ascii="Times New Roman" w:eastAsia="Times New Roman" w:hAnsi="Times New Roman" w:cs="Times New Roman"/>
          <w:noProof/>
          <w:color w:val="050505"/>
          <w:sz w:val="28"/>
          <w:szCs w:val="23"/>
        </w:rPr>
        <w:drawing>
          <wp:inline distT="0" distB="0" distL="0" distR="0" wp14:anchorId="21517605" wp14:editId="4D29527E">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454E79D9" wp14:editId="6EA55E02">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59146D4F" wp14:editId="7FB24FD4">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76AD79F0" wp14:editId="782BEB3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47EA8C25" wp14:editId="0C0F3D17">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Trong chương trình, đã tuyên dương và trao tặng giấy khen, tiền thưởng cho 27 lớp đạt thành tích cao trong Hội thi làm Thiệp - Làm báo tường. Thông qua các phần thi đã tạo được môi trường giao lưu, học hỏi kinh nghiệm giữa các lớp, giáo viên, học sinh, giáo dục truyền thống tốt đẹp, tôn vinh nghề dạy học, thể hiện truyền thống “Tôn sư trọng đạo” của dân tộc. Bên cạnh đó, Ban tổ chức cũng đã trao tặng giấy khen và tiền thưởng cho những em đạt giải trong Hội thi Viết chữ đẹp vòng trường và những bó hoa tri ân thể hiện sự trân trọng ghi nhận những công lao, đóng góp của các thầy cô trong thời gian qua.</w:t>
      </w:r>
      <w:r w:rsidRPr="009009F2">
        <w:rPr>
          <w:rFonts w:ascii="Times New Roman" w:eastAsia="Times New Roman" w:hAnsi="Times New Roman" w:cs="Times New Roman"/>
          <w:noProof/>
          <w:color w:val="050505"/>
          <w:sz w:val="28"/>
          <w:szCs w:val="23"/>
        </w:rPr>
        <w:drawing>
          <wp:inline distT="0" distB="0" distL="0" distR="0" wp14:anchorId="3FA74012" wp14:editId="0E51CC88">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732036A6" wp14:editId="35DD75D1">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0BFDA1FB" wp14:editId="1C3BBF8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09F2" w:rsidRPr="009009F2" w:rsidRDefault="009009F2" w:rsidP="009009F2">
      <w:pPr>
        <w:shd w:val="clear" w:color="auto" w:fill="FFFFFF"/>
        <w:spacing w:after="0" w:line="240" w:lineRule="auto"/>
        <w:rPr>
          <w:rFonts w:ascii="Times New Roman" w:eastAsia="Times New Roman" w:hAnsi="Times New Roman" w:cs="Times New Roman"/>
          <w:color w:val="050505"/>
          <w:sz w:val="28"/>
          <w:szCs w:val="23"/>
        </w:rPr>
      </w:pPr>
      <w:r w:rsidRPr="009009F2">
        <w:rPr>
          <w:rFonts w:ascii="Times New Roman" w:eastAsia="Times New Roman" w:hAnsi="Times New Roman" w:cs="Times New Roman"/>
          <w:noProof/>
          <w:color w:val="050505"/>
          <w:sz w:val="28"/>
          <w:szCs w:val="23"/>
        </w:rPr>
        <w:drawing>
          <wp:inline distT="0" distB="0" distL="0" distR="0" wp14:anchorId="3B2E5682" wp14:editId="7BB99E3A">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1AF81195" wp14:editId="39C73402">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2A22F104" wp14:editId="1984FA73">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color w:val="050505"/>
          <w:sz w:val="28"/>
          <w:szCs w:val="23"/>
        </w:rPr>
        <w:t xml:space="preserve">Nhân dịp kỷ niệm 41 năm Ngày Nhà giáo Việt Nam 20/11, trường Tiểu học Vĩnh Hòa A xin trân trọng gửi đến quý thầy cô giáo đã và đang công tác trong ngành giáo dục lời chúc mừng tốt đẹp nhất với tin tưởng rằng các thầy cô sẽ luôn là tấm gương sáng để các thế hệ học trò noi theo. </w:t>
      </w:r>
      <w:r w:rsidRPr="009009F2">
        <w:rPr>
          <w:rFonts w:ascii="Times New Roman" w:eastAsia="Times New Roman" w:hAnsi="Times New Roman" w:cs="Times New Roman"/>
          <w:noProof/>
          <w:color w:val="050505"/>
          <w:sz w:val="28"/>
          <w:szCs w:val="23"/>
        </w:rPr>
        <w:drawing>
          <wp:inline distT="0" distB="0" distL="0" distR="0" wp14:anchorId="1D88D902" wp14:editId="25F9E34A">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7E91653F" wp14:editId="2AE61A26">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09F2">
        <w:rPr>
          <w:rFonts w:ascii="Times New Roman" w:eastAsia="Times New Roman" w:hAnsi="Times New Roman" w:cs="Times New Roman"/>
          <w:noProof/>
          <w:color w:val="050505"/>
          <w:sz w:val="28"/>
          <w:szCs w:val="23"/>
        </w:rPr>
        <w:drawing>
          <wp:inline distT="0" distB="0" distL="0" distR="0" wp14:anchorId="5885EBCF" wp14:editId="24B45365">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24B82" w:rsidRDefault="00E24B82">
      <w:pPr>
        <w:rPr>
          <w:rFonts w:ascii="Times New Roman" w:hAnsi="Times New Roman" w:cs="Times New Roman"/>
          <w:sz w:val="28"/>
        </w:rPr>
      </w:pPr>
    </w:p>
    <w:p w:rsidR="009009F2" w:rsidRPr="009009F2" w:rsidRDefault="002A3E0C">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drawing>
          <wp:inline distT="0" distB="0" distL="0" distR="0">
            <wp:extent cx="5943600" cy="32785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785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r>
        <w:rPr>
          <w:rFonts w:ascii="Times New Roman" w:hAnsi="Times New Roman" w:cs="Times New Roman"/>
          <w:noProof/>
          <w:sz w:val="28"/>
        </w:rPr>
        <w:lastRenderedPageBreak/>
        <w:drawing>
          <wp:inline distT="0" distB="0" distL="0" distR="0">
            <wp:extent cx="5943600" cy="445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sectPr w:rsidR="009009F2" w:rsidRPr="009009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F2"/>
    <w:rsid w:val="002A3E0C"/>
    <w:rsid w:val="009009F2"/>
    <w:rsid w:val="00CD4722"/>
    <w:rsid w:val="00E24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C07FF"/>
  <w15:chartTrackingRefBased/>
  <w15:docId w15:val="{AFCFC20E-4162-43B5-ABD3-B4E2B964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546119">
      <w:bodyDiv w:val="1"/>
      <w:marLeft w:val="0"/>
      <w:marRight w:val="0"/>
      <w:marTop w:val="0"/>
      <w:marBottom w:val="0"/>
      <w:divBdr>
        <w:top w:val="none" w:sz="0" w:space="0" w:color="auto"/>
        <w:left w:val="none" w:sz="0" w:space="0" w:color="auto"/>
        <w:bottom w:val="none" w:sz="0" w:space="0" w:color="auto"/>
        <w:right w:val="none" w:sz="0" w:space="0" w:color="auto"/>
      </w:divBdr>
      <w:divsChild>
        <w:div w:id="1162703078">
          <w:marLeft w:val="0"/>
          <w:marRight w:val="0"/>
          <w:marTop w:val="0"/>
          <w:marBottom w:val="0"/>
          <w:divBdr>
            <w:top w:val="none" w:sz="0" w:space="0" w:color="auto"/>
            <w:left w:val="none" w:sz="0" w:space="0" w:color="auto"/>
            <w:bottom w:val="none" w:sz="0" w:space="0" w:color="auto"/>
            <w:right w:val="none" w:sz="0" w:space="0" w:color="auto"/>
          </w:divBdr>
        </w:div>
        <w:div w:id="1380209262">
          <w:marLeft w:val="0"/>
          <w:marRight w:val="0"/>
          <w:marTop w:val="0"/>
          <w:marBottom w:val="0"/>
          <w:divBdr>
            <w:top w:val="none" w:sz="0" w:space="0" w:color="auto"/>
            <w:left w:val="none" w:sz="0" w:space="0" w:color="auto"/>
            <w:bottom w:val="none" w:sz="0" w:space="0" w:color="auto"/>
            <w:right w:val="none" w:sz="0" w:space="0" w:color="auto"/>
          </w:divBdr>
        </w:div>
        <w:div w:id="1864398532">
          <w:marLeft w:val="0"/>
          <w:marRight w:val="0"/>
          <w:marTop w:val="0"/>
          <w:marBottom w:val="0"/>
          <w:divBdr>
            <w:top w:val="none" w:sz="0" w:space="0" w:color="auto"/>
            <w:left w:val="none" w:sz="0" w:space="0" w:color="auto"/>
            <w:bottom w:val="none" w:sz="0" w:space="0" w:color="auto"/>
            <w:right w:val="none" w:sz="0" w:space="0" w:color="auto"/>
          </w:divBdr>
        </w:div>
        <w:div w:id="1460222116">
          <w:marLeft w:val="0"/>
          <w:marRight w:val="0"/>
          <w:marTop w:val="0"/>
          <w:marBottom w:val="0"/>
          <w:divBdr>
            <w:top w:val="none" w:sz="0" w:space="0" w:color="auto"/>
            <w:left w:val="none" w:sz="0" w:space="0" w:color="auto"/>
            <w:bottom w:val="none" w:sz="0" w:space="0" w:color="auto"/>
            <w:right w:val="none" w:sz="0" w:space="0" w:color="auto"/>
          </w:divBdr>
        </w:div>
        <w:div w:id="120653771">
          <w:marLeft w:val="0"/>
          <w:marRight w:val="0"/>
          <w:marTop w:val="0"/>
          <w:marBottom w:val="0"/>
          <w:divBdr>
            <w:top w:val="none" w:sz="0" w:space="0" w:color="auto"/>
            <w:left w:val="none" w:sz="0" w:space="0" w:color="auto"/>
            <w:bottom w:val="none" w:sz="0" w:space="0" w:color="auto"/>
            <w:right w:val="none" w:sz="0" w:space="0" w:color="auto"/>
          </w:divBdr>
        </w:div>
        <w:div w:id="2122457648">
          <w:marLeft w:val="0"/>
          <w:marRight w:val="0"/>
          <w:marTop w:val="0"/>
          <w:marBottom w:val="0"/>
          <w:divBdr>
            <w:top w:val="none" w:sz="0" w:space="0" w:color="auto"/>
            <w:left w:val="none" w:sz="0" w:space="0" w:color="auto"/>
            <w:bottom w:val="none" w:sz="0" w:space="0" w:color="auto"/>
            <w:right w:val="none" w:sz="0" w:space="0" w:color="auto"/>
          </w:divBdr>
        </w:div>
        <w:div w:id="68263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2023-11-21T00:52:00Z</dcterms:created>
  <dcterms:modified xsi:type="dcterms:W3CDTF">2023-11-21T01:20:00Z</dcterms:modified>
</cp:coreProperties>
</file>